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45" w:rsidRPr="00A71445" w:rsidRDefault="00A71445" w:rsidP="00A71445">
      <w:pPr>
        <w:numPr>
          <w:ilvl w:val="0"/>
          <w:numId w:val="9"/>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 xml:space="preserve">Assistant Meet </w:t>
      </w:r>
      <w:proofErr w:type="gramStart"/>
      <w:r w:rsidRPr="00A71445">
        <w:rPr>
          <w:rFonts w:ascii="Comic Sans MS" w:eastAsia="Times New Roman" w:hAnsi="Comic Sans MS" w:cs="Times New Roman"/>
          <w:b/>
          <w:bCs/>
          <w:color w:val="454545"/>
          <w:sz w:val="18"/>
          <w:szCs w:val="18"/>
          <w:u w:val="single"/>
        </w:rPr>
        <w:t>Director</w:t>
      </w:r>
      <w:r w:rsidRPr="00A71445">
        <w:rPr>
          <w:rFonts w:ascii="Comic Sans MS" w:eastAsia="Times New Roman" w:hAnsi="Comic Sans MS" w:cs="Times New Roman"/>
          <w:color w:val="454545"/>
          <w:sz w:val="18"/>
          <w:szCs w:val="18"/>
        </w:rPr>
        <w:t> – This position is required by USA Swimming</w:t>
      </w:r>
      <w:proofErr w:type="gramEnd"/>
      <w:r w:rsidRPr="00A71445">
        <w:rPr>
          <w:rFonts w:ascii="Comic Sans MS" w:eastAsia="Times New Roman" w:hAnsi="Comic Sans MS" w:cs="Times New Roman"/>
          <w:color w:val="454545"/>
          <w:sz w:val="18"/>
          <w:szCs w:val="18"/>
        </w:rPr>
        <w:t xml:space="preserve"> for every meet held.  The main responsibilities include, but are not limited to: obtaining a meet sanction, preparing and distributing meet invitations, organizing meet committees and distributing final results.  The director is an overseer, avoiding direct involvement in any one committee or activity.  Experience has shown that two individuals sharing the responsibilities </w:t>
      </w:r>
      <w:proofErr w:type="gramStart"/>
      <w:r w:rsidRPr="00A71445">
        <w:rPr>
          <w:rFonts w:ascii="Comic Sans MS" w:eastAsia="Times New Roman" w:hAnsi="Comic Sans MS" w:cs="Times New Roman"/>
          <w:color w:val="454545"/>
          <w:sz w:val="18"/>
          <w:szCs w:val="18"/>
        </w:rPr>
        <w:t>works</w:t>
      </w:r>
      <w:proofErr w:type="gramEnd"/>
      <w:r w:rsidRPr="00A71445">
        <w:rPr>
          <w:rFonts w:ascii="Comic Sans MS" w:eastAsia="Times New Roman" w:hAnsi="Comic Sans MS" w:cs="Times New Roman"/>
          <w:color w:val="454545"/>
          <w:sz w:val="18"/>
          <w:szCs w:val="18"/>
        </w:rPr>
        <w:t xml:space="preserve"> best.</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0"/>
          <w:numId w:val="9"/>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Safety</w:t>
      </w:r>
      <w:r w:rsidRPr="00A71445">
        <w:rPr>
          <w:rFonts w:ascii="Comic Sans MS" w:eastAsia="Times New Roman" w:hAnsi="Comic Sans MS" w:cs="Times New Roman"/>
          <w:color w:val="454545"/>
          <w:sz w:val="18"/>
          <w:szCs w:val="18"/>
        </w:rPr>
        <w:br/>
      </w:r>
    </w:p>
    <w:p w:rsidR="00A71445" w:rsidRPr="00A71445" w:rsidRDefault="00A71445" w:rsidP="00A71445">
      <w:pPr>
        <w:numPr>
          <w:ilvl w:val="1"/>
          <w:numId w:val="10"/>
        </w:numPr>
        <w:spacing w:before="100" w:beforeAutospacing="1" w:after="100" w:afterAutospacing="1"/>
        <w:ind w:left="1440" w:hanging="360"/>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Safety Marshals</w:t>
      </w:r>
      <w:r w:rsidRPr="00A71445">
        <w:rPr>
          <w:rFonts w:ascii="Comic Sans MS" w:eastAsia="Times New Roman" w:hAnsi="Comic Sans MS" w:cs="Times New Roman"/>
          <w:color w:val="454545"/>
          <w:sz w:val="18"/>
          <w:szCs w:val="18"/>
        </w:rPr>
        <w:t> – Must be USA Swimming members and wear easily identifiable vests or armbands. Responsibilities include, but are not limited to checking the deck and the stands to make sure exits and walkways are clear. They ensure the parents are not on deck, the building is safe, and children are behaving appropriately.</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0"/>
          <w:numId w:val="10"/>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Meet Volunteers</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1"/>
          <w:numId w:val="11"/>
        </w:numPr>
        <w:spacing w:before="100" w:beforeAutospacing="1" w:after="100" w:afterAutospacing="1"/>
        <w:ind w:left="720" w:hanging="360"/>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Coordinator</w:t>
      </w:r>
      <w:r w:rsidRPr="00A71445">
        <w:rPr>
          <w:rFonts w:ascii="Comic Sans MS" w:eastAsia="Times New Roman" w:hAnsi="Comic Sans MS" w:cs="Times New Roman"/>
          <w:color w:val="454545"/>
          <w:sz w:val="18"/>
          <w:szCs w:val="18"/>
        </w:rPr>
        <w:t> – Responsibilities include, but are not limited to, coordinating all timers and volunteers from the different sites, ensuring coverage for all jobs for the duration of the meet, preparing and collecting heat sheets, ensuring there is enough equipment and that it is in proper working order.</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1"/>
          <w:numId w:val="11"/>
        </w:numPr>
        <w:spacing w:before="100" w:beforeAutospacing="1" w:after="100" w:afterAutospacing="1"/>
        <w:ind w:left="1440" w:hanging="360"/>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Timer</w:t>
      </w:r>
      <w:r w:rsidRPr="00A71445">
        <w:rPr>
          <w:rFonts w:ascii="Comic Sans MS" w:eastAsia="Times New Roman" w:hAnsi="Comic Sans MS" w:cs="Times New Roman"/>
          <w:color w:val="454545"/>
          <w:sz w:val="18"/>
          <w:szCs w:val="18"/>
        </w:rPr>
        <w:t> – Times during swim meet.  All timers are shown exactly what they need to do prior to the start of each session. Each session lasts from 3-5 hours.</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1"/>
          <w:numId w:val="11"/>
        </w:numPr>
        <w:spacing w:before="100" w:beforeAutospacing="1" w:after="100" w:afterAutospacing="1"/>
        <w:ind w:left="1440" w:hanging="360"/>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Head Timer</w:t>
      </w:r>
      <w:r w:rsidRPr="00A71445">
        <w:rPr>
          <w:rFonts w:ascii="Comic Sans MS" w:eastAsia="Times New Roman" w:hAnsi="Comic Sans MS" w:cs="Times New Roman"/>
          <w:color w:val="454545"/>
          <w:sz w:val="18"/>
          <w:szCs w:val="18"/>
        </w:rPr>
        <w:t> – Works with the timers.  The Head Timer starts 2 watches at the beginning of every heat as backup in case a timer misses the start of the race.</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0"/>
          <w:numId w:val="11"/>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Setup/Breakdown</w:t>
      </w:r>
      <w:r w:rsidRPr="00A71445">
        <w:rPr>
          <w:rFonts w:ascii="Comic Sans MS" w:eastAsia="Times New Roman" w:hAnsi="Comic Sans MS" w:cs="Times New Roman"/>
          <w:color w:val="454545"/>
          <w:sz w:val="18"/>
          <w:szCs w:val="18"/>
        </w:rPr>
        <w:t xml:space="preserve"> – These </w:t>
      </w:r>
      <w:proofErr w:type="gramStart"/>
      <w:r w:rsidRPr="00A71445">
        <w:rPr>
          <w:rFonts w:ascii="Comic Sans MS" w:eastAsia="Times New Roman" w:hAnsi="Comic Sans MS" w:cs="Times New Roman"/>
          <w:color w:val="454545"/>
          <w:sz w:val="18"/>
          <w:szCs w:val="18"/>
        </w:rPr>
        <w:t>volunteers</w:t>
      </w:r>
      <w:proofErr w:type="gramEnd"/>
      <w:r w:rsidRPr="00A71445">
        <w:rPr>
          <w:rFonts w:ascii="Comic Sans MS" w:eastAsia="Times New Roman" w:hAnsi="Comic Sans MS" w:cs="Times New Roman"/>
          <w:color w:val="454545"/>
          <w:sz w:val="18"/>
          <w:szCs w:val="18"/>
        </w:rPr>
        <w:t xml:space="preserve"> transport and setup computer equipment and timing pads prior to and immediately after the meet.  This job requires a commitment of about 2-3 hours sometime the week of the meet to pick up equipment from storage, another 2-3 hours immediately before the start of the meet to setup and 2-3 hours at the end of the meet to remove the equipment.</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0"/>
          <w:numId w:val="11"/>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Hospitality</w:t>
      </w:r>
      <w:r w:rsidRPr="00A71445">
        <w:rPr>
          <w:rFonts w:ascii="Comic Sans MS" w:eastAsia="Times New Roman" w:hAnsi="Comic Sans MS" w:cs="Times New Roman"/>
          <w:color w:val="454545"/>
          <w:sz w:val="18"/>
          <w:szCs w:val="18"/>
        </w:rPr>
        <w:t> – Provided for coaches and officials who usually do not have time to leave the pool between sessions.  Food and drink is provided for them at no cost. Any purchases made by an individual will be reimbursed by Seaside and will need appropriate receipts.</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1"/>
          <w:numId w:val="12"/>
        </w:numPr>
        <w:spacing w:before="100" w:beforeAutospacing="1" w:after="100" w:afterAutospacing="1"/>
        <w:ind w:left="720" w:hanging="360"/>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Hospitality Coordinator</w:t>
      </w:r>
      <w:r w:rsidRPr="00A71445">
        <w:rPr>
          <w:rFonts w:ascii="Comic Sans MS" w:eastAsia="Times New Roman" w:hAnsi="Comic Sans MS" w:cs="Times New Roman"/>
          <w:color w:val="454545"/>
          <w:sz w:val="18"/>
          <w:szCs w:val="18"/>
        </w:rPr>
        <w:t> – This person plans, prepares, and coordinates volunteer for the duration of the meet. Each major practice site is usually responsible for providing the food and drink one day of a home meet. (Note:  this position can be an additional responsibility of the site rep or can be a new position. </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1"/>
          <w:numId w:val="12"/>
        </w:numPr>
        <w:spacing w:before="100" w:beforeAutospacing="1" w:after="100" w:afterAutospacing="1"/>
        <w:ind w:left="1440" w:hanging="360"/>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lastRenderedPageBreak/>
        <w:t>Hospitality Assistant</w:t>
      </w:r>
      <w:r w:rsidRPr="00A71445">
        <w:rPr>
          <w:rFonts w:ascii="Comic Sans MS" w:eastAsia="Times New Roman" w:hAnsi="Comic Sans MS" w:cs="Times New Roman"/>
          <w:color w:val="454545"/>
          <w:sz w:val="18"/>
          <w:szCs w:val="18"/>
        </w:rPr>
        <w:t> – Restocks hospitality as needed during the meet, may need to purchase some food as directed by the coordinator.</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0"/>
          <w:numId w:val="12"/>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Concessions</w:t>
      </w:r>
      <w:r w:rsidRPr="00A71445">
        <w:rPr>
          <w:rFonts w:ascii="Comic Sans MS" w:eastAsia="Times New Roman" w:hAnsi="Comic Sans MS" w:cs="Times New Roman"/>
          <w:color w:val="454545"/>
          <w:sz w:val="18"/>
          <w:szCs w:val="18"/>
        </w:rPr>
        <w:t> – Sell food and drink to swimmers, families, and other patrons. </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1"/>
          <w:numId w:val="13"/>
        </w:numPr>
        <w:spacing w:before="100" w:beforeAutospacing="1" w:after="100" w:afterAutospacing="1"/>
        <w:ind w:hanging="360"/>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rPr>
        <w:t>Concessions Coordinator</w:t>
      </w:r>
      <w:r w:rsidRPr="00A71445">
        <w:rPr>
          <w:rFonts w:ascii="Comic Sans MS" w:eastAsia="Times New Roman" w:hAnsi="Comic Sans MS" w:cs="Times New Roman"/>
          <w:color w:val="454545"/>
          <w:sz w:val="18"/>
          <w:szCs w:val="18"/>
        </w:rPr>
        <w:t> - Plan, prepare, delegate, and coordinate volunteers.</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1"/>
          <w:numId w:val="13"/>
        </w:numPr>
        <w:spacing w:before="100" w:beforeAutospacing="1" w:after="100" w:afterAutospacing="1"/>
        <w:ind w:left="1440" w:hanging="360"/>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rPr>
        <w:t>Volunteers</w:t>
      </w:r>
      <w:r w:rsidRPr="00A71445">
        <w:rPr>
          <w:rFonts w:ascii="Comic Sans MS" w:eastAsia="Times New Roman" w:hAnsi="Comic Sans MS" w:cs="Times New Roman"/>
          <w:color w:val="454545"/>
          <w:sz w:val="18"/>
          <w:szCs w:val="18"/>
        </w:rPr>
        <w:t> – Sell food and drink during the meet.</w:t>
      </w:r>
      <w:r w:rsidRPr="00A71445">
        <w:rPr>
          <w:rFonts w:ascii="Comic Sans MS" w:eastAsia="Times New Roman" w:hAnsi="Comic Sans MS" w:cs="Times New Roman"/>
          <w:color w:val="454545"/>
          <w:sz w:val="18"/>
          <w:szCs w:val="18"/>
        </w:rPr>
        <w:br/>
        <w:t> </w:t>
      </w:r>
    </w:p>
    <w:p w:rsidR="00A71445" w:rsidRPr="00A71445" w:rsidRDefault="00A71445" w:rsidP="00A71445">
      <w:pPr>
        <w:numPr>
          <w:ilvl w:val="0"/>
          <w:numId w:val="13"/>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Awards Coordinator </w:t>
      </w:r>
      <w:r w:rsidRPr="00A71445">
        <w:rPr>
          <w:rFonts w:ascii="Comic Sans MS" w:eastAsia="Times New Roman" w:hAnsi="Comic Sans MS" w:cs="Times New Roman"/>
          <w:color w:val="454545"/>
          <w:sz w:val="18"/>
          <w:szCs w:val="18"/>
        </w:rPr>
        <w:t>– Orders awards prior to the meet, prepares awards during meet, and distributes to coaches at end of the meet.</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0"/>
          <w:numId w:val="13"/>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Officials</w:t>
      </w:r>
      <w:r w:rsidRPr="00A71445">
        <w:rPr>
          <w:rFonts w:ascii="Comic Sans MS" w:eastAsia="Times New Roman" w:hAnsi="Comic Sans MS" w:cs="Times New Roman"/>
          <w:color w:val="454545"/>
          <w:sz w:val="18"/>
          <w:szCs w:val="18"/>
        </w:rPr>
        <w:t xml:space="preserve"> – No meet can function without stroke-and-turn officials, meet referee, and the starter.  These positions require training and dedication.  </w:t>
      </w:r>
      <w:proofErr w:type="gramStart"/>
      <w:r w:rsidRPr="00A71445">
        <w:rPr>
          <w:rFonts w:ascii="Comic Sans MS" w:eastAsia="Times New Roman" w:hAnsi="Comic Sans MS" w:cs="Times New Roman"/>
          <w:color w:val="454545"/>
          <w:sz w:val="18"/>
          <w:szCs w:val="18"/>
        </w:rPr>
        <w:t>Training is provided by Pacific Swimming</w:t>
      </w:r>
      <w:proofErr w:type="gramEnd"/>
      <w:r w:rsidRPr="00A71445">
        <w:rPr>
          <w:rFonts w:ascii="Comic Sans MS" w:eastAsia="Times New Roman" w:hAnsi="Comic Sans MS" w:cs="Times New Roman"/>
          <w:color w:val="454545"/>
          <w:sz w:val="18"/>
          <w:szCs w:val="18"/>
        </w:rPr>
        <w:t xml:space="preserve"> and officials are required to maintain certification by attending clinics periodically throughout the year. </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0"/>
          <w:numId w:val="13"/>
        </w:numPr>
        <w:spacing w:before="100" w:beforeAutospacing="1" w:after="100" w:afterAutospacing="1"/>
        <w:rPr>
          <w:rFonts w:ascii="Comic Sans MS" w:eastAsia="Times New Roman" w:hAnsi="Comic Sans MS" w:cs="Times New Roman"/>
          <w:color w:val="454545"/>
          <w:sz w:val="18"/>
          <w:szCs w:val="18"/>
        </w:rPr>
      </w:pPr>
      <w:bookmarkStart w:id="0" w:name="_GoBack"/>
      <w:bookmarkEnd w:id="0"/>
      <w:r w:rsidRPr="00A71445">
        <w:rPr>
          <w:rFonts w:ascii="Comic Sans MS" w:eastAsia="Times New Roman" w:hAnsi="Comic Sans MS" w:cs="Times New Roman"/>
          <w:b/>
          <w:bCs/>
          <w:color w:val="454545"/>
          <w:sz w:val="18"/>
          <w:szCs w:val="18"/>
          <w:u w:val="single"/>
        </w:rPr>
        <w:t>Posting Results</w:t>
      </w:r>
      <w:r w:rsidRPr="00A71445">
        <w:rPr>
          <w:rFonts w:ascii="Comic Sans MS" w:eastAsia="Times New Roman" w:hAnsi="Comic Sans MS" w:cs="Times New Roman"/>
          <w:color w:val="454545"/>
          <w:sz w:val="18"/>
          <w:szCs w:val="18"/>
        </w:rPr>
        <w:t> – Sell programs and final heat sheets at the beginning of sessions and posts results (taped on designated wall) at the end of each event.</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0"/>
          <w:numId w:val="13"/>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Announcing</w:t>
      </w:r>
      <w:r w:rsidRPr="00A71445">
        <w:rPr>
          <w:rFonts w:ascii="Comic Sans MS" w:eastAsia="Times New Roman" w:hAnsi="Comic Sans MS" w:cs="Times New Roman"/>
          <w:color w:val="454545"/>
          <w:sz w:val="18"/>
          <w:szCs w:val="18"/>
          <w:u w:val="single"/>
        </w:rPr>
        <w:t> </w:t>
      </w:r>
      <w:r w:rsidRPr="00A71445">
        <w:rPr>
          <w:rFonts w:ascii="Comic Sans MS" w:eastAsia="Times New Roman" w:hAnsi="Comic Sans MS" w:cs="Times New Roman"/>
          <w:color w:val="454545"/>
          <w:sz w:val="18"/>
          <w:szCs w:val="18"/>
        </w:rPr>
        <w:t>– During preliminaries this individual announces the swimmers who have qualified for finals over the PA system.  During finals this individual announces the swimmers for finals and communicates the final results.</w:t>
      </w:r>
      <w:r w:rsidRPr="00A71445">
        <w:rPr>
          <w:rFonts w:ascii="Comic Sans MS" w:eastAsia="Times New Roman" w:hAnsi="Comic Sans MS" w:cs="Times New Roman"/>
          <w:color w:val="454545"/>
          <w:sz w:val="18"/>
          <w:szCs w:val="18"/>
        </w:rPr>
        <w:br/>
      </w:r>
      <w:r w:rsidRPr="00A71445">
        <w:rPr>
          <w:rFonts w:ascii="Comic Sans MS" w:eastAsia="Times New Roman" w:hAnsi="Comic Sans MS" w:cs="Times New Roman"/>
          <w:color w:val="454545"/>
          <w:sz w:val="18"/>
          <w:szCs w:val="18"/>
        </w:rPr>
        <w:br/>
      </w:r>
    </w:p>
    <w:p w:rsidR="00A71445" w:rsidRPr="00A71445" w:rsidRDefault="00A71445" w:rsidP="00A71445">
      <w:pPr>
        <w:numPr>
          <w:ilvl w:val="0"/>
          <w:numId w:val="13"/>
        </w:numPr>
        <w:spacing w:before="100" w:beforeAutospacing="1" w:after="100" w:afterAutospacing="1"/>
        <w:rPr>
          <w:rFonts w:ascii="Comic Sans MS" w:eastAsia="Times New Roman" w:hAnsi="Comic Sans MS" w:cs="Times New Roman"/>
          <w:color w:val="454545"/>
          <w:sz w:val="18"/>
          <w:szCs w:val="18"/>
        </w:rPr>
      </w:pPr>
      <w:proofErr w:type="gramStart"/>
      <w:r w:rsidRPr="00A71445">
        <w:rPr>
          <w:rFonts w:ascii="Comic Sans MS" w:eastAsia="Times New Roman" w:hAnsi="Comic Sans MS" w:cs="Times New Roman"/>
          <w:b/>
          <w:bCs/>
          <w:color w:val="454545"/>
          <w:sz w:val="18"/>
          <w:szCs w:val="18"/>
          <w:u w:val="single"/>
        </w:rPr>
        <w:t>Scratch</w:t>
      </w:r>
      <w:proofErr w:type="gramEnd"/>
      <w:r w:rsidRPr="00A71445">
        <w:rPr>
          <w:rFonts w:ascii="Comic Sans MS" w:eastAsia="Times New Roman" w:hAnsi="Comic Sans MS" w:cs="Times New Roman"/>
          <w:b/>
          <w:bCs/>
          <w:color w:val="454545"/>
          <w:sz w:val="18"/>
          <w:szCs w:val="18"/>
          <w:u w:val="single"/>
        </w:rPr>
        <w:t xml:space="preserve"> Table</w:t>
      </w:r>
      <w:r w:rsidRPr="00A71445">
        <w:rPr>
          <w:rFonts w:ascii="Comic Sans MS" w:eastAsia="Times New Roman" w:hAnsi="Comic Sans MS" w:cs="Times New Roman"/>
          <w:color w:val="454545"/>
          <w:sz w:val="18"/>
          <w:szCs w:val="18"/>
        </w:rPr>
        <w:t> – This individual must be familiar with or (willing to learn)</w:t>
      </w:r>
      <w:r>
        <w:rPr>
          <w:rFonts w:ascii="Comic Sans MS" w:eastAsia="Times New Roman" w:hAnsi="Comic Sans MS" w:cs="Times New Roman"/>
          <w:color w:val="454545"/>
          <w:sz w:val="18"/>
          <w:szCs w:val="18"/>
        </w:rPr>
        <w:t xml:space="preserve"> </w:t>
      </w:r>
      <w:r w:rsidRPr="00A71445">
        <w:rPr>
          <w:rFonts w:ascii="Comic Sans MS" w:eastAsia="Times New Roman" w:hAnsi="Comic Sans MS" w:cs="Times New Roman"/>
          <w:color w:val="454545"/>
          <w:sz w:val="18"/>
          <w:szCs w:val="18"/>
        </w:rPr>
        <w:t>USA Swimming regulations regarding scratch procedures.  This job requires someone to work the scratch table during warm-ups prior to the start of preliminary sessions (to allow swimmers to perform positive check-in for distance events) and to remain at the table for 30 minutes after the results of the last event have been announced (to allow qualifying swimmers who chose not to swim in finals to "scratch" from an event). </w:t>
      </w:r>
    </w:p>
    <w:p w:rsidR="00A71445" w:rsidRPr="00A71445" w:rsidRDefault="00A71445" w:rsidP="00A71445">
      <w:pPr>
        <w:numPr>
          <w:ilvl w:val="0"/>
          <w:numId w:val="13"/>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Computer/Colorado Operation</w:t>
      </w:r>
      <w:r w:rsidRPr="00A71445">
        <w:rPr>
          <w:rFonts w:ascii="Comic Sans MS" w:eastAsia="Times New Roman" w:hAnsi="Comic Sans MS" w:cs="Times New Roman"/>
          <w:color w:val="454545"/>
          <w:sz w:val="18"/>
          <w:szCs w:val="18"/>
        </w:rPr>
        <w:t> – Works the computer system that records the results of each heat and event.</w:t>
      </w:r>
    </w:p>
    <w:p w:rsidR="00A71445" w:rsidRPr="00A71445" w:rsidRDefault="00A71445" w:rsidP="00A71445">
      <w:pPr>
        <w:numPr>
          <w:ilvl w:val="0"/>
          <w:numId w:val="13"/>
        </w:numPr>
        <w:spacing w:before="100" w:beforeAutospacing="1" w:after="100" w:afterAutospacing="1"/>
        <w:rPr>
          <w:rFonts w:ascii="Comic Sans MS" w:eastAsia="Times New Roman" w:hAnsi="Comic Sans MS" w:cs="Times New Roman"/>
          <w:color w:val="454545"/>
          <w:sz w:val="18"/>
          <w:szCs w:val="18"/>
        </w:rPr>
      </w:pPr>
      <w:r w:rsidRPr="00A71445">
        <w:rPr>
          <w:rFonts w:ascii="Comic Sans MS" w:eastAsia="Times New Roman" w:hAnsi="Comic Sans MS" w:cs="Times New Roman"/>
          <w:b/>
          <w:bCs/>
          <w:color w:val="454545"/>
          <w:sz w:val="18"/>
          <w:szCs w:val="18"/>
          <w:u w:val="single"/>
        </w:rPr>
        <w:t>Parking Control</w:t>
      </w:r>
      <w:r w:rsidRPr="00A71445">
        <w:rPr>
          <w:rFonts w:ascii="Comic Sans MS" w:eastAsia="Times New Roman" w:hAnsi="Comic Sans MS" w:cs="Times New Roman"/>
          <w:color w:val="454545"/>
          <w:sz w:val="18"/>
          <w:szCs w:val="18"/>
        </w:rPr>
        <w:t xml:space="preserve"> (meets hosted at </w:t>
      </w:r>
      <w:proofErr w:type="spellStart"/>
      <w:r w:rsidRPr="00A71445">
        <w:rPr>
          <w:rFonts w:ascii="Comic Sans MS" w:eastAsia="Times New Roman" w:hAnsi="Comic Sans MS" w:cs="Times New Roman"/>
          <w:color w:val="454545"/>
          <w:sz w:val="18"/>
          <w:szCs w:val="18"/>
        </w:rPr>
        <w:t>Hartnell</w:t>
      </w:r>
      <w:proofErr w:type="spellEnd"/>
      <w:r w:rsidRPr="00A71445">
        <w:rPr>
          <w:rFonts w:ascii="Comic Sans MS" w:eastAsia="Times New Roman" w:hAnsi="Comic Sans MS" w:cs="Times New Roman"/>
          <w:color w:val="454545"/>
          <w:sz w:val="18"/>
          <w:szCs w:val="18"/>
        </w:rPr>
        <w:t xml:space="preserve">, must be on site 30 minutes prior to beginning of warm-ups) – Help direct traffic and parking in the </w:t>
      </w:r>
      <w:proofErr w:type="spellStart"/>
      <w:r w:rsidRPr="00A71445">
        <w:rPr>
          <w:rFonts w:ascii="Comic Sans MS" w:eastAsia="Times New Roman" w:hAnsi="Comic Sans MS" w:cs="Times New Roman"/>
          <w:color w:val="454545"/>
          <w:sz w:val="18"/>
          <w:szCs w:val="18"/>
        </w:rPr>
        <w:t>Hartnell</w:t>
      </w:r>
      <w:proofErr w:type="spellEnd"/>
      <w:r w:rsidRPr="00A71445">
        <w:rPr>
          <w:rFonts w:ascii="Comic Sans MS" w:eastAsia="Times New Roman" w:hAnsi="Comic Sans MS" w:cs="Times New Roman"/>
          <w:color w:val="454545"/>
          <w:sz w:val="18"/>
          <w:szCs w:val="18"/>
        </w:rPr>
        <w:t xml:space="preserve"> parking lot. </w:t>
      </w:r>
      <w:r w:rsidRPr="00A71445">
        <w:rPr>
          <w:rFonts w:ascii="Comic Sans MS" w:eastAsia="Times New Roman" w:hAnsi="Comic Sans MS" w:cs="Times New Roman"/>
          <w:color w:val="454545"/>
          <w:sz w:val="18"/>
          <w:szCs w:val="18"/>
        </w:rPr>
        <w:br/>
      </w:r>
    </w:p>
    <w:p w:rsidR="00A71445" w:rsidRPr="00A71445" w:rsidRDefault="00A71445" w:rsidP="00A71445">
      <w:pPr>
        <w:rPr>
          <w:rFonts w:ascii="Times" w:eastAsia="Times New Roman" w:hAnsi="Times" w:cs="Times New Roman"/>
          <w:sz w:val="20"/>
          <w:szCs w:val="20"/>
        </w:rPr>
      </w:pPr>
      <w:r w:rsidRPr="00A71445">
        <w:rPr>
          <w:rFonts w:ascii="Comic Sans MS" w:eastAsia="Times New Roman" w:hAnsi="Comic Sans MS" w:cs="Times New Roman"/>
          <w:color w:val="454545"/>
          <w:sz w:val="18"/>
          <w:szCs w:val="18"/>
        </w:rPr>
        <w:br/>
      </w:r>
    </w:p>
    <w:p w:rsidR="00A71445" w:rsidRPr="00A71445" w:rsidRDefault="00A71445" w:rsidP="00A71445">
      <w:pPr>
        <w:spacing w:before="100" w:beforeAutospacing="1" w:after="100" w:afterAutospacing="1"/>
        <w:ind w:left="720"/>
        <w:rPr>
          <w:rFonts w:ascii="Comic Sans MS" w:eastAsia="Times New Roman" w:hAnsi="Comic Sans MS" w:cs="Times New Roman"/>
          <w:color w:val="454545"/>
          <w:sz w:val="18"/>
          <w:szCs w:val="18"/>
        </w:rPr>
      </w:pPr>
      <w:r w:rsidRPr="00A71445">
        <w:rPr>
          <w:rFonts w:ascii="Comic Sans MS" w:eastAsia="Times New Roman" w:hAnsi="Comic Sans MS" w:cs="Times New Roman"/>
          <w:color w:val="454545"/>
          <w:sz w:val="18"/>
          <w:szCs w:val="18"/>
        </w:rPr>
        <w:br/>
      </w:r>
    </w:p>
    <w:p w:rsidR="00AA08C8" w:rsidRDefault="00AA08C8"/>
    <w:sectPr w:rsidR="00AA08C8" w:rsidSect="00AA08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mic Sans MS">
    <w:panose1 w:val="030F07020303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242"/>
    <w:multiLevelType w:val="multilevel"/>
    <w:tmpl w:val="75FEF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7C1019"/>
    <w:multiLevelType w:val="multilevel"/>
    <w:tmpl w:val="679E8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F602A1"/>
    <w:multiLevelType w:val="hybridMultilevel"/>
    <w:tmpl w:val="A1769344"/>
    <w:lvl w:ilvl="0" w:tplc="4CC44E78">
      <w:start w:val="2"/>
      <w:numFmt w:val="low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3EF61ADB"/>
    <w:multiLevelType w:val="hybridMultilevel"/>
    <w:tmpl w:val="F344F748"/>
    <w:lvl w:ilvl="0" w:tplc="F230D2D0">
      <w:start w:val="2"/>
      <w:numFmt w:val="lowerLetter"/>
      <w:lvlText w:val="%1."/>
      <w:lvlJc w:val="left"/>
      <w:pPr>
        <w:ind w:left="1500" w:hanging="360"/>
      </w:pPr>
      <w:rPr>
        <w:rFont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64A67B0D"/>
    <w:multiLevelType w:val="hybridMultilevel"/>
    <w:tmpl w:val="BD6E9CE4"/>
    <w:lvl w:ilvl="0" w:tplc="02F4BD18">
      <w:start w:val="2"/>
      <w:numFmt w:val="lowerLetter"/>
      <w:lvlText w:val="%1."/>
      <w:lvlJc w:val="left"/>
      <w:pPr>
        <w:ind w:left="1380" w:hanging="360"/>
      </w:pPr>
      <w:rPr>
        <w:rFonts w:hint="default"/>
        <w:b/>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1"/>
  </w:num>
  <w:num w:numId="2">
    <w:abstractNumId w:val="1"/>
    <w:lvlOverride w:ilvl="1">
      <w:lvl w:ilvl="1">
        <w:numFmt w:val="lowerLetter"/>
        <w:lvlText w:val="%2."/>
        <w:lvlJc w:val="left"/>
      </w:lvl>
    </w:lvlOverride>
  </w:num>
  <w:num w:numId="3">
    <w:abstractNumId w:val="1"/>
    <w:lvlOverride w:ilvl="1">
      <w:lvl w:ilvl="1">
        <w:numFmt w:val="lowerLetter"/>
        <w:lvlText w:val="%2."/>
        <w:lvlJc w:val="left"/>
      </w:lvl>
    </w:lvlOverride>
  </w:num>
  <w:num w:numId="4">
    <w:abstractNumId w:val="1"/>
    <w:lvlOverride w:ilvl="1">
      <w:lvl w:ilvl="1">
        <w:numFmt w:val="lowerLetter"/>
        <w:lvlText w:val="%2."/>
        <w:lvlJc w:val="left"/>
      </w:lvl>
    </w:lvlOverride>
  </w:num>
  <w:num w:numId="5">
    <w:abstractNumId w:val="1"/>
    <w:lvlOverride w:ilvl="1">
      <w:lvl w:ilvl="1">
        <w:numFmt w:val="lowerLetter"/>
        <w:lvlText w:val="%2."/>
        <w:lvlJc w:val="left"/>
      </w:lvl>
    </w:lvlOverride>
  </w:num>
  <w:num w:numId="6">
    <w:abstractNumId w:val="2"/>
  </w:num>
  <w:num w:numId="7">
    <w:abstractNumId w:val="3"/>
  </w:num>
  <w:num w:numId="8">
    <w:abstractNumId w:val="4"/>
  </w:num>
  <w:num w:numId="9">
    <w:abstractNumId w:val="0"/>
  </w:num>
  <w:num w:numId="10">
    <w:abstractNumId w:val="0"/>
    <w:lvlOverride w:ilvl="1">
      <w:lvl w:ilvl="1">
        <w:numFmt w:val="lowerLetter"/>
        <w:lvlText w:val="%2."/>
        <w:lvlJc w:val="left"/>
      </w:lvl>
    </w:lvlOverride>
  </w:num>
  <w:num w:numId="11">
    <w:abstractNumId w:val="0"/>
    <w:lvlOverride w:ilvl="1">
      <w:lvl w:ilvl="1">
        <w:numFmt w:val="lowerLetter"/>
        <w:lvlText w:val="%2."/>
        <w:lvlJc w:val="left"/>
      </w:lvl>
    </w:lvlOverride>
  </w:num>
  <w:num w:numId="12">
    <w:abstractNumId w:val="0"/>
    <w:lvlOverride w:ilvl="1">
      <w:lvl w:ilvl="1">
        <w:numFmt w:val="lowerLetter"/>
        <w:lvlText w:val="%2."/>
        <w:lvlJc w:val="left"/>
      </w:lvl>
    </w:lvlOverride>
  </w:num>
  <w:num w:numId="13">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45"/>
    <w:rsid w:val="00A71445"/>
    <w:rsid w:val="00AA0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BF8A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1445"/>
    <w:rPr>
      <w:b/>
      <w:bCs/>
    </w:rPr>
  </w:style>
  <w:style w:type="paragraph" w:styleId="ListParagraph">
    <w:name w:val="List Paragraph"/>
    <w:basedOn w:val="Normal"/>
    <w:uiPriority w:val="34"/>
    <w:qFormat/>
    <w:rsid w:val="00A714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1445"/>
    <w:rPr>
      <w:b/>
      <w:bCs/>
    </w:rPr>
  </w:style>
  <w:style w:type="paragraph" w:styleId="ListParagraph">
    <w:name w:val="List Paragraph"/>
    <w:basedOn w:val="Normal"/>
    <w:uiPriority w:val="34"/>
    <w:qFormat/>
    <w:rsid w:val="00A71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6365">
      <w:bodyDiv w:val="1"/>
      <w:marLeft w:val="0"/>
      <w:marRight w:val="0"/>
      <w:marTop w:val="0"/>
      <w:marBottom w:val="0"/>
      <w:divBdr>
        <w:top w:val="none" w:sz="0" w:space="0" w:color="auto"/>
        <w:left w:val="none" w:sz="0" w:space="0" w:color="auto"/>
        <w:bottom w:val="none" w:sz="0" w:space="0" w:color="auto"/>
        <w:right w:val="none" w:sz="0" w:space="0" w:color="auto"/>
      </w:divBdr>
    </w:div>
    <w:div w:id="14503930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647</Words>
  <Characters>3690</Characters>
  <Application>Microsoft Macintosh Word</Application>
  <DocSecurity>0</DocSecurity>
  <Lines>30</Lines>
  <Paragraphs>8</Paragraphs>
  <ScaleCrop>false</ScaleCrop>
  <Company>Creative Business Services</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Cieri</dc:creator>
  <cp:keywords/>
  <dc:description/>
  <cp:lastModifiedBy>Tina Cieri</cp:lastModifiedBy>
  <cp:revision>1</cp:revision>
  <dcterms:created xsi:type="dcterms:W3CDTF">2018-03-04T19:47:00Z</dcterms:created>
  <dcterms:modified xsi:type="dcterms:W3CDTF">2018-03-04T19:57:00Z</dcterms:modified>
</cp:coreProperties>
</file>